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8A9" w:rsidRPr="00AE4E4C" w:rsidRDefault="004C2BED" w:rsidP="008F184C">
      <w:pPr>
        <w:widowControl w:val="0"/>
        <w:autoSpaceDE w:val="0"/>
        <w:autoSpaceDN w:val="0"/>
        <w:adjustRightInd w:val="0"/>
        <w:spacing w:after="0" w:line="240" w:lineRule="auto"/>
        <w:rPr>
          <w:rFonts w:ascii="Times New Roman" w:eastAsia="Times New Roman" w:hAnsi="Times New Roman" w:cs="Times New Roman"/>
          <w:b/>
          <w:bCs/>
          <w:sz w:val="24"/>
          <w:szCs w:val="24"/>
          <w:lang w:eastAsia="sr-Latn-CS"/>
        </w:rPr>
      </w:pPr>
      <w:r>
        <w:rPr>
          <w:rFonts w:ascii="Times New Roman" w:eastAsia="Times New Roman" w:hAnsi="Times New Roman" w:cs="Times New Roman"/>
          <w:b/>
          <w:bCs/>
          <w:sz w:val="24"/>
          <w:szCs w:val="24"/>
          <w:lang w:eastAsia="sr-Latn-CS"/>
        </w:rPr>
        <w:t>Ксап14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820"/>
        <w:gridCol w:w="1831"/>
        <w:gridCol w:w="80"/>
        <w:gridCol w:w="2849"/>
        <w:gridCol w:w="359"/>
        <w:gridCol w:w="1219"/>
      </w:tblGrid>
      <w:tr w:rsidR="008F184C" w:rsidRPr="00187FAC" w:rsidTr="00685176">
        <w:tc>
          <w:tcPr>
            <w:tcW w:w="9576" w:type="dxa"/>
            <w:gridSpan w:val="7"/>
          </w:tcPr>
          <w:p w:rsidR="008F184C" w:rsidRPr="00187FAC" w:rsidRDefault="008F184C" w:rsidP="008F184C">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8F184C" w:rsidRPr="00187FAC" w:rsidTr="00685176">
        <w:tc>
          <w:tcPr>
            <w:tcW w:w="9576" w:type="dxa"/>
            <w:gridSpan w:val="7"/>
          </w:tcPr>
          <w:p w:rsidR="008F184C" w:rsidRPr="00187FAC" w:rsidRDefault="008F184C" w:rsidP="008F184C">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4C2BED" w:rsidRPr="004C2BED">
              <w:rPr>
                <w:rFonts w:ascii="Times New Roman" w:eastAsia="Times New Roman" w:hAnsi="Times New Roman" w:cs="Times New Roman"/>
                <w:b/>
                <w:bCs/>
                <w:lang w:eastAsia="sr-Latn-CS"/>
              </w:rPr>
              <w:t>Specialized Practice</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685176">
              <w:rPr>
                <w:rFonts w:ascii="Times New Roman" w:eastAsia="Times New Roman" w:hAnsi="Times New Roman" w:cs="Times New Roman"/>
                <w:bCs/>
                <w:lang w:eastAsia="sr-Latn-CS"/>
              </w:rPr>
              <w:t xml:space="preserve"> </w:t>
            </w:r>
            <w:proofErr w:type="spellStart"/>
            <w:r w:rsidR="00FE08A9">
              <w:rPr>
                <w:rFonts w:ascii="Times New Roman" w:eastAsia="Times New Roman" w:hAnsi="Times New Roman" w:cs="Times New Roman"/>
                <w:bCs/>
                <w:lang w:eastAsia="sr-Latn-CS"/>
              </w:rPr>
              <w:t>Jelena</w:t>
            </w:r>
            <w:proofErr w:type="spellEnd"/>
            <w:r w:rsidR="00FE08A9">
              <w:rPr>
                <w:rFonts w:ascii="Times New Roman" w:eastAsia="Times New Roman" w:hAnsi="Times New Roman" w:cs="Times New Roman"/>
                <w:bCs/>
                <w:lang w:eastAsia="sr-Latn-CS"/>
              </w:rPr>
              <w:t xml:space="preserve"> K. </w:t>
            </w:r>
            <w:proofErr w:type="spellStart"/>
            <w:r w:rsidR="00FE08A9">
              <w:rPr>
                <w:rFonts w:ascii="Times New Roman" w:eastAsia="Times New Roman" w:hAnsi="Times New Roman" w:cs="Times New Roman"/>
                <w:bCs/>
                <w:lang w:eastAsia="sr-Latn-CS"/>
              </w:rPr>
              <w:t>Kostic-Tomovic</w:t>
            </w:r>
            <w:proofErr w:type="spellEnd"/>
            <w:r w:rsidR="00FE08A9">
              <w:rPr>
                <w:rFonts w:ascii="Times New Roman" w:eastAsia="Times New Roman" w:hAnsi="Times New Roman" w:cs="Times New Roman"/>
                <w:bCs/>
                <w:lang w:eastAsia="sr-Latn-CS"/>
              </w:rPr>
              <w:t xml:space="preserve">, </w:t>
            </w:r>
            <w:proofErr w:type="spellStart"/>
            <w:r w:rsidR="00FE08A9">
              <w:rPr>
                <w:rFonts w:ascii="Times New Roman" w:eastAsia="Times New Roman" w:hAnsi="Times New Roman" w:cs="Times New Roman"/>
                <w:bCs/>
                <w:lang w:eastAsia="sr-Latn-CS"/>
              </w:rPr>
              <w:t>Ivana</w:t>
            </w:r>
            <w:proofErr w:type="spellEnd"/>
            <w:r w:rsidR="00FE08A9">
              <w:rPr>
                <w:rFonts w:ascii="Times New Roman" w:eastAsia="Times New Roman" w:hAnsi="Times New Roman" w:cs="Times New Roman"/>
                <w:bCs/>
                <w:lang w:eastAsia="sr-Latn-CS"/>
              </w:rPr>
              <w:t xml:space="preserve"> R. </w:t>
            </w:r>
            <w:proofErr w:type="spellStart"/>
            <w:r w:rsidR="00FE08A9">
              <w:rPr>
                <w:rFonts w:ascii="Times New Roman" w:eastAsia="Times New Roman" w:hAnsi="Times New Roman" w:cs="Times New Roman"/>
                <w:bCs/>
                <w:lang w:eastAsia="sr-Latn-CS"/>
              </w:rPr>
              <w:t>Trbojevic</w:t>
            </w:r>
            <w:proofErr w:type="spellEnd"/>
            <w:r w:rsidR="00FE08A9">
              <w:rPr>
                <w:rFonts w:ascii="Times New Roman" w:eastAsia="Times New Roman" w:hAnsi="Times New Roman" w:cs="Times New Roman"/>
                <w:bCs/>
                <w:lang w:eastAsia="sr-Latn-CS"/>
              </w:rPr>
              <w:t>-Milosevic</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685176">
              <w:rPr>
                <w:rFonts w:ascii="Times New Roman" w:eastAsia="Times New Roman" w:hAnsi="Times New Roman" w:cs="Times New Roman"/>
                <w:bCs/>
                <w:lang w:eastAsia="sr-Latn-CS"/>
              </w:rPr>
              <w:t xml:space="preserve"> </w:t>
            </w:r>
            <w:r w:rsidR="008F184C">
              <w:rPr>
                <w:rFonts w:ascii="Times New Roman" w:eastAsia="Times New Roman" w:hAnsi="Times New Roman" w:cs="Times New Roman"/>
                <w:bCs/>
                <w:lang w:eastAsia="sr-Latn-CS"/>
              </w:rPr>
              <w:t>elective</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685176">
              <w:rPr>
                <w:rFonts w:ascii="Times New Roman" w:eastAsia="Times New Roman" w:hAnsi="Times New Roman" w:cs="Times New Roman"/>
                <w:bCs/>
                <w:lang w:eastAsia="sr-Latn-CS"/>
              </w:rPr>
              <w:t xml:space="preserve"> </w:t>
            </w:r>
            <w:r w:rsidR="004C2BED">
              <w:rPr>
                <w:rFonts w:ascii="Times New Roman" w:eastAsia="Times New Roman" w:hAnsi="Times New Roman" w:cs="Times New Roman"/>
                <w:bCs/>
                <w:lang w:eastAsia="sr-Latn-CS"/>
              </w:rPr>
              <w:t>5</w:t>
            </w:r>
          </w:p>
        </w:tc>
      </w:tr>
      <w:tr w:rsidR="00F97911" w:rsidRPr="00187FAC" w:rsidTr="00685176">
        <w:tc>
          <w:tcPr>
            <w:tcW w:w="9576" w:type="dxa"/>
            <w:gridSpan w:val="7"/>
          </w:tcPr>
          <w:p w:rsidR="00F97911" w:rsidRPr="00187FAC" w:rsidRDefault="00F97911" w:rsidP="00642954">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85176">
              <w:rPr>
                <w:rFonts w:ascii="Times New Roman" w:eastAsia="Times New Roman" w:hAnsi="Times New Roman" w:cs="Times New Roman"/>
                <w:bCs/>
                <w:lang w:eastAsia="sr-Latn-CS"/>
              </w:rPr>
              <w:t xml:space="preserve"> </w:t>
            </w:r>
            <w:r w:rsidR="00642954">
              <w:rPr>
                <w:rFonts w:ascii="Times New Roman" w:eastAsia="Times New Roman" w:hAnsi="Times New Roman" w:cs="Times New Roman"/>
                <w:bCs/>
                <w:lang w:eastAsia="sr-Latn-CS"/>
              </w:rPr>
              <w:t>None.</w:t>
            </w:r>
          </w:p>
        </w:tc>
      </w:tr>
      <w:tr w:rsidR="00F97911" w:rsidRPr="00187FAC" w:rsidTr="00685176">
        <w:tc>
          <w:tcPr>
            <w:tcW w:w="9576" w:type="dxa"/>
            <w:gridSpan w:val="7"/>
          </w:tcPr>
          <w:p w:rsidR="004D2C1E" w:rsidRPr="00D76D81" w:rsidRDefault="00F97911" w:rsidP="00D76D81">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D76D81">
              <w:rPr>
                <w:rFonts w:ascii="Times New Roman" w:eastAsia="Times New Roman" w:hAnsi="Times New Roman" w:cs="Times New Roman"/>
                <w:b/>
                <w:bCs/>
                <w:lang w:eastAsia="sr-Latn-CS"/>
              </w:rPr>
              <w:t>Course aim</w:t>
            </w:r>
            <w:bookmarkStart w:id="0" w:name="_GoBack"/>
            <w:bookmarkEnd w:id="0"/>
          </w:p>
          <w:p w:rsidR="00F97911" w:rsidRPr="00D76D81" w:rsidRDefault="004D2C1E" w:rsidP="00D76D81">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D76D81">
              <w:rPr>
                <w:rFonts w:ascii="Times New Roman" w:eastAsia="Times New Roman" w:hAnsi="Times New Roman" w:cs="Times New Roman"/>
                <w:bCs/>
                <w:lang w:eastAsia="sr-Latn-CS"/>
              </w:rPr>
              <w:t>After the specialized practice student possesses practical experience, gains better knowledge of working conditions for translators and checks their competences and preferences within the translation job.</w:t>
            </w:r>
          </w:p>
        </w:tc>
      </w:tr>
      <w:tr w:rsidR="00F97911" w:rsidRPr="00187FAC" w:rsidTr="00685176">
        <w:tc>
          <w:tcPr>
            <w:tcW w:w="9576" w:type="dxa"/>
            <w:gridSpan w:val="7"/>
          </w:tcPr>
          <w:p w:rsidR="004D2C1E" w:rsidRPr="00D76D81" w:rsidRDefault="008F184C" w:rsidP="00D76D81">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D76D81">
              <w:rPr>
                <w:rFonts w:ascii="Times New Roman" w:eastAsia="Times New Roman" w:hAnsi="Times New Roman" w:cs="Times New Roman"/>
                <w:b/>
                <w:bCs/>
                <w:lang w:eastAsia="sr-Latn-CS"/>
              </w:rPr>
              <w:t>Course outcome</w:t>
            </w:r>
          </w:p>
          <w:p w:rsidR="00443191" w:rsidRPr="00D76D81" w:rsidRDefault="00443191" w:rsidP="00D76D81">
            <w:pPr>
              <w:spacing w:after="0" w:line="240" w:lineRule="auto"/>
              <w:jc w:val="both"/>
              <w:rPr>
                <w:rFonts w:ascii="Times New Roman" w:eastAsia="Times New Roman" w:hAnsi="Times New Roman" w:cs="Times New Roman"/>
                <w:bCs/>
                <w:color w:val="000000"/>
              </w:rPr>
            </w:pPr>
            <w:r w:rsidRPr="00D76D81">
              <w:rPr>
                <w:rFonts w:ascii="Times New Roman" w:eastAsia="Times New Roman" w:hAnsi="Times New Roman" w:cs="Times New Roman"/>
                <w:bCs/>
                <w:color w:val="000000"/>
              </w:rPr>
              <w:t>After the specialized practice student:</w:t>
            </w:r>
          </w:p>
          <w:p w:rsidR="00443191" w:rsidRPr="00D76D81" w:rsidRDefault="00443191" w:rsidP="00D76D81">
            <w:pPr>
              <w:pStyle w:val="ListParagraph"/>
              <w:numPr>
                <w:ilvl w:val="0"/>
                <w:numId w:val="2"/>
              </w:numPr>
              <w:spacing w:after="0" w:line="240" w:lineRule="auto"/>
              <w:jc w:val="both"/>
              <w:rPr>
                <w:rFonts w:ascii="Times New Roman" w:eastAsia="Times New Roman" w:hAnsi="Times New Roman" w:cs="Times New Roman"/>
                <w:color w:val="000000"/>
              </w:rPr>
            </w:pPr>
            <w:r w:rsidRPr="00D76D81">
              <w:rPr>
                <w:rFonts w:ascii="Times New Roman" w:eastAsia="Times New Roman" w:hAnsi="Times New Roman" w:cs="Times New Roman"/>
                <w:color w:val="000000"/>
              </w:rPr>
              <w:t>Can apply in real life situations the translation knowledge and skills acquired during the studies;</w:t>
            </w:r>
          </w:p>
          <w:p w:rsidR="00443191" w:rsidRPr="00D76D81" w:rsidRDefault="00443191" w:rsidP="00D76D81">
            <w:pPr>
              <w:pStyle w:val="ListParagraph"/>
              <w:numPr>
                <w:ilvl w:val="0"/>
                <w:numId w:val="2"/>
              </w:numPr>
              <w:spacing w:after="0" w:line="240" w:lineRule="auto"/>
              <w:jc w:val="both"/>
              <w:rPr>
                <w:rFonts w:ascii="Times New Roman" w:eastAsia="Times New Roman" w:hAnsi="Times New Roman" w:cs="Times New Roman"/>
                <w:lang w:eastAsia="sr-Latn-CS"/>
              </w:rPr>
            </w:pPr>
            <w:r w:rsidRPr="00D76D81">
              <w:rPr>
                <w:rFonts w:ascii="Times New Roman" w:eastAsia="Times New Roman" w:hAnsi="Times New Roman" w:cs="Times New Roman"/>
                <w:color w:val="000000"/>
              </w:rPr>
              <w:t>Has a better knowledge and understanding of a translator;</w:t>
            </w:r>
          </w:p>
          <w:p w:rsidR="00F97911" w:rsidRPr="00D76D81" w:rsidRDefault="00443191" w:rsidP="00D76D81">
            <w:pPr>
              <w:pStyle w:val="ListParagraph"/>
              <w:numPr>
                <w:ilvl w:val="0"/>
                <w:numId w:val="2"/>
              </w:numPr>
              <w:spacing w:after="0" w:line="240" w:lineRule="auto"/>
              <w:jc w:val="both"/>
              <w:rPr>
                <w:rFonts w:ascii="Times New Roman" w:eastAsia="Times New Roman" w:hAnsi="Times New Roman" w:cs="Times New Roman"/>
                <w:lang w:eastAsia="sr-Latn-CS"/>
              </w:rPr>
            </w:pPr>
            <w:r w:rsidRPr="00D76D81">
              <w:rPr>
                <w:rFonts w:ascii="Times New Roman" w:eastAsia="Times New Roman" w:hAnsi="Times New Roman" w:cs="Times New Roman"/>
                <w:color w:val="000000"/>
              </w:rPr>
              <w:t xml:space="preserve">Can clearly formulate their expectations </w:t>
            </w:r>
            <w:r w:rsidRPr="00D76D81">
              <w:rPr>
                <w:rFonts w:ascii="Times New Roman" w:eastAsia="Times New Roman" w:hAnsi="Times New Roman" w:cs="Times New Roman"/>
                <w:bCs/>
                <w:lang w:eastAsia="sr-Latn-CS"/>
              </w:rPr>
              <w:t>and preferences within the translation job.</w:t>
            </w:r>
          </w:p>
        </w:tc>
      </w:tr>
      <w:tr w:rsidR="00F97911" w:rsidRPr="00187FAC" w:rsidTr="00685176">
        <w:tc>
          <w:tcPr>
            <w:tcW w:w="9576" w:type="dxa"/>
            <w:gridSpan w:val="7"/>
          </w:tcPr>
          <w:p w:rsidR="00443191" w:rsidRPr="00D76D81" w:rsidRDefault="00443191" w:rsidP="00D76D81">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D76D81">
              <w:rPr>
                <w:rFonts w:ascii="Times New Roman" w:eastAsia="Times New Roman" w:hAnsi="Times New Roman" w:cs="Times New Roman"/>
                <w:b/>
                <w:bCs/>
                <w:lang w:eastAsia="sr-Latn-CS"/>
              </w:rPr>
              <w:t>C</w:t>
            </w:r>
            <w:r w:rsidR="00F97911" w:rsidRPr="00D76D81">
              <w:rPr>
                <w:rFonts w:ascii="Times New Roman" w:eastAsia="Times New Roman" w:hAnsi="Times New Roman" w:cs="Times New Roman"/>
                <w:b/>
                <w:bCs/>
                <w:lang w:eastAsia="sr-Latn-CS"/>
              </w:rPr>
              <w:t>ontent</w:t>
            </w:r>
            <w:r w:rsidRPr="00D76D81">
              <w:rPr>
                <w:rFonts w:ascii="Times New Roman" w:eastAsia="Times New Roman" w:hAnsi="Times New Roman" w:cs="Times New Roman"/>
                <w:b/>
                <w:bCs/>
                <w:lang w:eastAsia="sr-Latn-CS"/>
              </w:rPr>
              <w:t xml:space="preserve"> of practice</w:t>
            </w:r>
          </w:p>
          <w:p w:rsidR="00443191" w:rsidRPr="00D76D81" w:rsidRDefault="00443191" w:rsidP="00D76D81">
            <w:pPr>
              <w:spacing w:after="0" w:line="240" w:lineRule="auto"/>
              <w:jc w:val="both"/>
              <w:rPr>
                <w:rFonts w:ascii="Times New Roman" w:eastAsia="Times New Roman" w:hAnsi="Times New Roman" w:cs="Times New Roman"/>
                <w:color w:val="000000"/>
              </w:rPr>
            </w:pPr>
            <w:r w:rsidRPr="00D76D81">
              <w:rPr>
                <w:rFonts w:ascii="Times New Roman" w:eastAsia="Times New Roman" w:hAnsi="Times New Roman" w:cs="Times New Roman"/>
                <w:color w:val="000000"/>
              </w:rPr>
              <w:t xml:space="preserve">Student chooses an area in the field of law, politics, economics and culture in which they will do specialized practice. The practice is done during the second year of studies in an institution or a company which deal with translations. </w:t>
            </w:r>
          </w:p>
          <w:p w:rsidR="00F97911" w:rsidRPr="00D76D81" w:rsidRDefault="00443191" w:rsidP="00D76D81">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D76D81">
              <w:rPr>
                <w:rFonts w:ascii="Times New Roman" w:eastAsia="Times New Roman" w:hAnsi="Times New Roman" w:cs="Times New Roman"/>
                <w:color w:val="000000"/>
              </w:rPr>
              <w:t>The content of the practice depends of the company policy where the practice is done, as well as on the type of translation the institution needs. Student does translation jobs and tasks according to their abilities and practical tasks available and according to the needs of the institution/company – translates documents</w:t>
            </w:r>
            <w:r w:rsidRPr="00D76D81">
              <w:rPr>
                <w:rFonts w:ascii="Times New Roman" w:eastAsia="Times New Roman" w:hAnsi="Times New Roman" w:cs="Times New Roman"/>
                <w:b/>
                <w:bCs/>
                <w:color w:val="000000"/>
              </w:rPr>
              <w:t xml:space="preserve">, </w:t>
            </w:r>
            <w:r w:rsidRPr="00D76D81">
              <w:rPr>
                <w:rFonts w:ascii="Times New Roman" w:eastAsia="Times New Roman" w:hAnsi="Times New Roman" w:cs="Times New Roman"/>
                <w:bCs/>
                <w:color w:val="000000"/>
              </w:rPr>
              <w:t>performs consecutive translation at meetings, works as an interpreter, performs simultaneous translation at conferences, does translation jobs in the media, translates material for film and television agencies from A to B language, etc.</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Literature </w:t>
            </w:r>
          </w:p>
          <w:p w:rsidR="00F97911" w:rsidRPr="00187FAC" w:rsidRDefault="00FE08A9" w:rsidP="008F184C">
            <w:pPr>
              <w:widowControl w:val="0"/>
              <w:autoSpaceDE w:val="0"/>
              <w:autoSpaceDN w:val="0"/>
              <w:adjustRightInd w:val="0"/>
              <w:spacing w:after="0" w:line="240" w:lineRule="auto"/>
              <w:rPr>
                <w:rFonts w:ascii="Times New Roman" w:eastAsia="Times New Roman" w:hAnsi="Times New Roman" w:cs="Times New Roman"/>
                <w:lang w:eastAsia="sr-Latn-CS"/>
              </w:rPr>
            </w:pPr>
            <w:r>
              <w:rPr>
                <w:rFonts w:ascii="Times New Roman" w:eastAsia="Times New Roman" w:hAnsi="Times New Roman" w:cs="Times New Roman"/>
                <w:lang w:eastAsia="sr-Latn-CS"/>
              </w:rPr>
              <w:t>no mandatory literature</w:t>
            </w:r>
          </w:p>
        </w:tc>
      </w:tr>
      <w:tr w:rsidR="00F97911" w:rsidRPr="00187FAC" w:rsidTr="00685176">
        <w:tc>
          <w:tcPr>
            <w:tcW w:w="7998" w:type="dxa"/>
            <w:gridSpan w:val="5"/>
          </w:tcPr>
          <w:p w:rsidR="00F97911" w:rsidRPr="00443191" w:rsidRDefault="00F97911" w:rsidP="0044319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r w:rsidR="00443191">
              <w:rPr>
                <w:rFonts w:ascii="Times New Roman" w:eastAsia="Times New Roman" w:hAnsi="Times New Roman" w:cs="Times New Roman"/>
                <w:b/>
                <w:bCs/>
                <w:sz w:val="20"/>
                <w:szCs w:val="20"/>
                <w:lang w:eastAsia="sr-Latn-CS"/>
              </w:rPr>
              <w:t xml:space="preserve"> </w:t>
            </w:r>
          </w:p>
        </w:tc>
        <w:tc>
          <w:tcPr>
            <w:tcW w:w="1578" w:type="dxa"/>
            <w:gridSpan w:val="2"/>
            <w:vMerge w:val="restart"/>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443191">
        <w:tc>
          <w:tcPr>
            <w:tcW w:w="1418" w:type="dxa"/>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685176">
              <w:rPr>
                <w:rFonts w:ascii="Times New Roman" w:eastAsia="Times New Roman" w:hAnsi="Times New Roman" w:cs="Times New Roman"/>
                <w:bCs/>
                <w:sz w:val="20"/>
                <w:szCs w:val="20"/>
                <w:lang w:eastAsia="sr-Latn-CS"/>
              </w:rPr>
              <w:t xml:space="preserve"> </w:t>
            </w:r>
            <w:r w:rsidR="008F184C">
              <w:rPr>
                <w:rFonts w:ascii="Times New Roman" w:eastAsia="Times New Roman" w:hAnsi="Times New Roman" w:cs="Times New Roman"/>
                <w:bCs/>
                <w:sz w:val="20"/>
                <w:szCs w:val="20"/>
                <w:lang w:eastAsia="sr-Latn-CS"/>
              </w:rPr>
              <w:t>-</w:t>
            </w:r>
          </w:p>
        </w:tc>
        <w:tc>
          <w:tcPr>
            <w:tcW w:w="1820" w:type="dxa"/>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685176">
              <w:rPr>
                <w:rFonts w:ascii="Times New Roman" w:eastAsia="Times New Roman" w:hAnsi="Times New Roman" w:cs="Times New Roman"/>
                <w:bCs/>
                <w:sz w:val="20"/>
                <w:szCs w:val="20"/>
                <w:lang w:eastAsia="sr-Latn-CS"/>
              </w:rPr>
              <w:t xml:space="preserve"> </w:t>
            </w:r>
            <w:r w:rsidR="00443191">
              <w:rPr>
                <w:rFonts w:ascii="Times New Roman" w:eastAsia="Times New Roman" w:hAnsi="Times New Roman" w:cs="Times New Roman"/>
                <w:bCs/>
                <w:sz w:val="20"/>
                <w:szCs w:val="20"/>
                <w:lang w:eastAsia="sr-Latn-CS"/>
              </w:rPr>
              <w:t>140 hours</w:t>
            </w:r>
          </w:p>
        </w:tc>
        <w:tc>
          <w:tcPr>
            <w:tcW w:w="1831" w:type="dxa"/>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r w:rsidR="00685176">
              <w:rPr>
                <w:rFonts w:ascii="Times New Roman" w:eastAsia="Times New Roman" w:hAnsi="Times New Roman" w:cs="Times New Roman"/>
                <w:bCs/>
                <w:sz w:val="20"/>
                <w:szCs w:val="20"/>
                <w:lang w:eastAsia="sr-Latn-CS"/>
              </w:rPr>
              <w:t xml:space="preserve"> </w:t>
            </w:r>
          </w:p>
        </w:tc>
        <w:tc>
          <w:tcPr>
            <w:tcW w:w="2929"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r w:rsidR="00685176">
              <w:rPr>
                <w:rFonts w:ascii="Times New Roman" w:eastAsia="Times New Roman" w:hAnsi="Times New Roman" w:cs="Times New Roman"/>
                <w:bCs/>
                <w:sz w:val="20"/>
                <w:szCs w:val="20"/>
                <w:lang w:eastAsia="sr-Latn-CS"/>
              </w:rPr>
              <w:t xml:space="preserve"> </w:t>
            </w:r>
          </w:p>
        </w:tc>
        <w:tc>
          <w:tcPr>
            <w:tcW w:w="1578" w:type="dxa"/>
            <w:gridSpan w:val="2"/>
            <w:vMerge/>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685176">
        <w:tc>
          <w:tcPr>
            <w:tcW w:w="9576" w:type="dxa"/>
            <w:gridSpan w:val="7"/>
          </w:tcPr>
          <w:p w:rsidR="00443191" w:rsidRPr="00D76D81" w:rsidRDefault="00F97911" w:rsidP="008F184C">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D76D81">
              <w:rPr>
                <w:rFonts w:ascii="Times New Roman" w:eastAsia="Times New Roman" w:hAnsi="Times New Roman" w:cs="Times New Roman"/>
                <w:b/>
                <w:bCs/>
                <w:lang w:eastAsia="sr-Latn-CS"/>
              </w:rPr>
              <w:t>Teaching methods</w:t>
            </w:r>
            <w:r w:rsidR="008F184C" w:rsidRPr="00D76D81">
              <w:rPr>
                <w:rFonts w:ascii="Times New Roman" w:eastAsia="Times New Roman" w:hAnsi="Times New Roman" w:cs="Times New Roman"/>
                <w:b/>
                <w:bCs/>
                <w:lang w:eastAsia="sr-Latn-CS"/>
              </w:rPr>
              <w:t xml:space="preserve">. </w:t>
            </w:r>
          </w:p>
          <w:p w:rsidR="00F97911" w:rsidRPr="00D76D81" w:rsidRDefault="00443191" w:rsidP="008F184C">
            <w:pPr>
              <w:widowControl w:val="0"/>
              <w:autoSpaceDE w:val="0"/>
              <w:autoSpaceDN w:val="0"/>
              <w:adjustRightInd w:val="0"/>
              <w:spacing w:after="0" w:line="240" w:lineRule="auto"/>
              <w:rPr>
                <w:rFonts w:ascii="Times New Roman" w:eastAsia="Times New Roman" w:hAnsi="Times New Roman" w:cs="Times New Roman"/>
                <w:lang w:eastAsia="sr-Latn-CS"/>
              </w:rPr>
            </w:pPr>
            <w:r w:rsidRPr="00D76D81">
              <w:rPr>
                <w:rFonts w:ascii="Times New Roman" w:eastAsia="Times New Roman" w:hAnsi="Times New Roman" w:cs="Times New Roman"/>
                <w:bCs/>
                <w:color w:val="000000"/>
              </w:rPr>
              <w:t>Written and oral translating, team work. Writing reports/portfolios</w:t>
            </w:r>
            <w:r w:rsidR="008F184C" w:rsidRPr="00D76D81">
              <w:rPr>
                <w:rFonts w:ascii="Times New Roman" w:eastAsia="Times New Roman" w:hAnsi="Times New Roman" w:cs="Times New Roman"/>
                <w:color w:val="000000"/>
              </w:rPr>
              <w:t>.</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685176">
        <w:tc>
          <w:tcPr>
            <w:tcW w:w="3238"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11"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points</w:t>
            </w:r>
          </w:p>
        </w:tc>
      </w:tr>
      <w:tr w:rsidR="00F97911" w:rsidRPr="00187FAC" w:rsidTr="00685176">
        <w:tc>
          <w:tcPr>
            <w:tcW w:w="3238"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187FAC" w:rsidRDefault="00FE08A9" w:rsidP="008F184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100</w:t>
            </w:r>
          </w:p>
        </w:tc>
      </w:tr>
      <w:tr w:rsidR="00F97911" w:rsidRPr="00187FAC" w:rsidTr="00685176">
        <w:tc>
          <w:tcPr>
            <w:tcW w:w="3238"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practical teaching</w:t>
            </w:r>
          </w:p>
        </w:tc>
        <w:tc>
          <w:tcPr>
            <w:tcW w:w="1911"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85176">
        <w:tc>
          <w:tcPr>
            <w:tcW w:w="3238"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colloquia</w:t>
            </w:r>
          </w:p>
        </w:tc>
        <w:tc>
          <w:tcPr>
            <w:tcW w:w="1911"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w:t>
            </w:r>
          </w:p>
        </w:tc>
        <w:tc>
          <w:tcPr>
            <w:tcW w:w="1219" w:type="dxa"/>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85176">
        <w:tc>
          <w:tcPr>
            <w:tcW w:w="3238"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seminars</w:t>
            </w:r>
          </w:p>
        </w:tc>
        <w:tc>
          <w:tcPr>
            <w:tcW w:w="1911" w:type="dxa"/>
            <w:gridSpan w:val="2"/>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685176">
        <w:tc>
          <w:tcPr>
            <w:tcW w:w="9576" w:type="dxa"/>
            <w:gridSpan w:val="7"/>
          </w:tcPr>
          <w:p w:rsidR="00F97911" w:rsidRPr="00187FAC" w:rsidRDefault="00F97911" w:rsidP="008F184C">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8F184C">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8F184C">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8F184C">
      <w:pPr>
        <w:spacing w:after="0" w:line="240" w:lineRule="auto"/>
      </w:pPr>
    </w:p>
    <w:sectPr w:rsidR="00722886" w:rsidRPr="00187FAC" w:rsidSect="00D76D81">
      <w:pgSz w:w="12240" w:h="15840"/>
      <w:pgMar w:top="1276" w:right="1440" w:bottom="567"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74FEA"/>
    <w:multiLevelType w:val="hybridMultilevel"/>
    <w:tmpl w:val="95F41CDE"/>
    <w:lvl w:ilvl="0" w:tplc="8486969E">
      <w:start w:val="140"/>
      <w:numFmt w:val="bullet"/>
      <w:lvlText w:val=""/>
      <w:lvlJc w:val="left"/>
      <w:pPr>
        <w:ind w:left="720" w:hanging="360"/>
      </w:pPr>
      <w:rPr>
        <w:rFonts w:ascii="Symbol" w:eastAsia="Times New Roman" w:hAnsi="Symbol" w:cs="Arial"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D836C7"/>
    <w:multiLevelType w:val="hybridMultilevel"/>
    <w:tmpl w:val="62CED764"/>
    <w:lvl w:ilvl="0" w:tplc="081A0003">
      <w:start w:val="1"/>
      <w:numFmt w:val="bullet"/>
      <w:lvlText w:val="o"/>
      <w:lvlJc w:val="left"/>
      <w:pPr>
        <w:ind w:left="720" w:hanging="360"/>
      </w:pPr>
      <w:rPr>
        <w:rFonts w:ascii="Courier New" w:hAnsi="Courier New" w:cs="Courier New"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F97911"/>
    <w:rsid w:val="000B7804"/>
    <w:rsid w:val="00187FAC"/>
    <w:rsid w:val="0037140D"/>
    <w:rsid w:val="003A0811"/>
    <w:rsid w:val="00432FA8"/>
    <w:rsid w:val="00443191"/>
    <w:rsid w:val="004C2BED"/>
    <w:rsid w:val="004D2C1E"/>
    <w:rsid w:val="0059695F"/>
    <w:rsid w:val="00642954"/>
    <w:rsid w:val="00685176"/>
    <w:rsid w:val="00722886"/>
    <w:rsid w:val="008A6C99"/>
    <w:rsid w:val="008F184C"/>
    <w:rsid w:val="00AE4E4C"/>
    <w:rsid w:val="00B803B8"/>
    <w:rsid w:val="00C00918"/>
    <w:rsid w:val="00CE1DA8"/>
    <w:rsid w:val="00D76D81"/>
    <w:rsid w:val="00EF5CC0"/>
    <w:rsid w:val="00F67775"/>
    <w:rsid w:val="00F97911"/>
    <w:rsid w:val="00FE08A9"/>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31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12</cp:revision>
  <dcterms:created xsi:type="dcterms:W3CDTF">2018-01-16T09:36:00Z</dcterms:created>
  <dcterms:modified xsi:type="dcterms:W3CDTF">2018-01-23T19:42:00Z</dcterms:modified>
</cp:coreProperties>
</file>